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082" w:rsidRPr="0001796F" w:rsidRDefault="00887082" w:rsidP="00887082">
      <w:pPr>
        <w:pStyle w:val="Ttulo1"/>
        <w:jc w:val="center"/>
        <w:rPr>
          <w:rFonts w:ascii="Times New Roman" w:hAnsi="Times New Roman" w:cs="Times New Roman"/>
          <w:color w:val="auto"/>
          <w:sz w:val="24"/>
          <w:szCs w:val="24"/>
        </w:rPr>
      </w:pPr>
      <w:bookmarkStart w:id="0" w:name="_GoBack"/>
      <w:bookmarkEnd w:id="0"/>
      <w:r w:rsidRPr="0001796F">
        <w:rPr>
          <w:rFonts w:ascii="Times New Roman" w:hAnsi="Times New Roman" w:cs="Times New Roman"/>
          <w:color w:val="auto"/>
          <w:sz w:val="24"/>
          <w:szCs w:val="24"/>
        </w:rPr>
        <w:t>ANEXO I</w:t>
      </w:r>
    </w:p>
    <w:p w:rsidR="00887082" w:rsidRDefault="00887082" w:rsidP="00887082">
      <w:pPr>
        <w:spacing w:after="0" w:line="240" w:lineRule="auto"/>
        <w:ind w:firstLine="708"/>
        <w:rPr>
          <w:rFonts w:ascii="Times New Roman" w:hAnsi="Times New Roman"/>
          <w:b/>
          <w:sz w:val="24"/>
          <w:szCs w:val="24"/>
        </w:rPr>
      </w:pPr>
      <w:r w:rsidRPr="0001796F">
        <w:rPr>
          <w:rFonts w:ascii="Times New Roman" w:hAnsi="Times New Roman"/>
          <w:b/>
          <w:sz w:val="24"/>
          <w:szCs w:val="24"/>
        </w:rPr>
        <w:t>D</w:t>
      </w:r>
      <w:r>
        <w:rPr>
          <w:rFonts w:ascii="Times New Roman" w:hAnsi="Times New Roman"/>
          <w:b/>
          <w:sz w:val="24"/>
          <w:szCs w:val="24"/>
        </w:rPr>
        <w:t>EL ACUERDO REGLAMENTARIO 17</w:t>
      </w:r>
      <w:r w:rsidR="00526F6B">
        <w:rPr>
          <w:rFonts w:ascii="Times New Roman" w:hAnsi="Times New Roman"/>
          <w:b/>
          <w:sz w:val="24"/>
          <w:szCs w:val="24"/>
        </w:rPr>
        <w:t>73</w:t>
      </w:r>
      <w:r>
        <w:rPr>
          <w:rFonts w:ascii="Times New Roman" w:hAnsi="Times New Roman"/>
          <w:b/>
          <w:sz w:val="24"/>
          <w:szCs w:val="24"/>
        </w:rPr>
        <w:t xml:space="preserve"> SERIE A DEL 07/07/2022</w:t>
      </w:r>
    </w:p>
    <w:p w:rsidR="00887082" w:rsidRDefault="00887082" w:rsidP="00887082">
      <w:pPr>
        <w:spacing w:after="0" w:line="240" w:lineRule="auto"/>
        <w:ind w:firstLine="708"/>
        <w:jc w:val="center"/>
        <w:rPr>
          <w:rFonts w:ascii="Times New Roman" w:hAnsi="Times New Roman"/>
          <w:b/>
          <w:sz w:val="24"/>
          <w:szCs w:val="24"/>
        </w:rPr>
      </w:pPr>
    </w:p>
    <w:p w:rsidR="00887082" w:rsidRDefault="00887082" w:rsidP="00887082">
      <w:pPr>
        <w:spacing w:after="0" w:line="240" w:lineRule="auto"/>
        <w:ind w:firstLine="708"/>
        <w:jc w:val="center"/>
        <w:rPr>
          <w:rFonts w:ascii="Times New Roman" w:hAnsi="Times New Roman"/>
          <w:b/>
          <w:sz w:val="24"/>
          <w:szCs w:val="24"/>
        </w:rPr>
      </w:pPr>
      <w:r>
        <w:rPr>
          <w:rFonts w:ascii="Times New Roman" w:hAnsi="Times New Roman"/>
          <w:noProof/>
          <w:sz w:val="24"/>
          <w:szCs w:val="24"/>
          <w:lang w:val="es-AR" w:eastAsia="es-AR"/>
        </w:rPr>
        <w:drawing>
          <wp:anchor distT="0" distB="0" distL="114300" distR="114300" simplePos="0" relativeHeight="251658240" behindDoc="1" locked="0" layoutInCell="1" allowOverlap="1" wp14:anchorId="193B3C2A" wp14:editId="107FC3EB">
            <wp:simplePos x="0" y="0"/>
            <wp:positionH relativeFrom="column">
              <wp:posOffset>2303145</wp:posOffset>
            </wp:positionH>
            <wp:positionV relativeFrom="paragraph">
              <wp:posOffset>11430</wp:posOffset>
            </wp:positionV>
            <wp:extent cx="829310" cy="829310"/>
            <wp:effectExtent l="0" t="0" r="889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pic:spPr>
                </pic:pic>
              </a:graphicData>
            </a:graphic>
            <wp14:sizeRelH relativeFrom="page">
              <wp14:pctWidth>0</wp14:pctWidth>
            </wp14:sizeRelH>
            <wp14:sizeRelV relativeFrom="page">
              <wp14:pctHeight>0</wp14:pctHeight>
            </wp14:sizeRelV>
          </wp:anchor>
        </w:drawing>
      </w:r>
    </w:p>
    <w:p w:rsidR="00887082" w:rsidRDefault="00887082" w:rsidP="00887082">
      <w:pPr>
        <w:spacing w:after="0" w:line="240" w:lineRule="auto"/>
        <w:ind w:firstLine="708"/>
        <w:jc w:val="center"/>
        <w:rPr>
          <w:rFonts w:ascii="Times New Roman" w:hAnsi="Times New Roman"/>
          <w:b/>
          <w:sz w:val="24"/>
          <w:szCs w:val="24"/>
        </w:rPr>
      </w:pPr>
    </w:p>
    <w:p w:rsidR="00887082" w:rsidRDefault="00887082" w:rsidP="00887082">
      <w:pPr>
        <w:spacing w:after="0" w:line="240" w:lineRule="auto"/>
        <w:ind w:firstLine="708"/>
        <w:jc w:val="center"/>
        <w:rPr>
          <w:rFonts w:ascii="Times New Roman" w:hAnsi="Times New Roman"/>
          <w:b/>
          <w:sz w:val="24"/>
          <w:szCs w:val="24"/>
        </w:rPr>
      </w:pPr>
    </w:p>
    <w:p w:rsidR="00887082" w:rsidRDefault="00887082" w:rsidP="00887082">
      <w:pPr>
        <w:spacing w:after="0" w:line="240" w:lineRule="auto"/>
        <w:ind w:firstLine="708"/>
        <w:jc w:val="center"/>
        <w:rPr>
          <w:rFonts w:ascii="Times New Roman" w:hAnsi="Times New Roman"/>
          <w:b/>
          <w:sz w:val="24"/>
          <w:szCs w:val="24"/>
        </w:rPr>
      </w:pPr>
    </w:p>
    <w:p w:rsidR="00887082" w:rsidRDefault="00887082" w:rsidP="00887082">
      <w:pPr>
        <w:spacing w:after="0" w:line="240" w:lineRule="auto"/>
        <w:ind w:firstLine="708"/>
        <w:jc w:val="center"/>
        <w:rPr>
          <w:rFonts w:ascii="Times New Roman" w:hAnsi="Times New Roman"/>
          <w:b/>
          <w:sz w:val="24"/>
          <w:szCs w:val="24"/>
        </w:rPr>
      </w:pPr>
    </w:p>
    <w:p w:rsidR="00887082" w:rsidRDefault="00887082" w:rsidP="00887082">
      <w:pPr>
        <w:spacing w:after="0" w:line="240" w:lineRule="auto"/>
        <w:ind w:firstLine="708"/>
        <w:rPr>
          <w:rFonts w:ascii="Times New Roman" w:hAnsi="Times New Roman"/>
          <w:b/>
          <w:sz w:val="24"/>
          <w:szCs w:val="24"/>
        </w:rPr>
      </w:pPr>
      <w:r>
        <w:rPr>
          <w:rFonts w:ascii="Times New Roman" w:hAnsi="Times New Roman"/>
          <w:b/>
          <w:sz w:val="24"/>
          <w:szCs w:val="24"/>
        </w:rPr>
        <w:t>REQUISITOS (referenciado en los artículos 1 y 2 del Resuelvo)</w:t>
      </w:r>
    </w:p>
    <w:p w:rsidR="00887082" w:rsidRDefault="00887082" w:rsidP="00887082">
      <w:pPr>
        <w:spacing w:after="0" w:line="240" w:lineRule="auto"/>
        <w:ind w:firstLine="708"/>
        <w:jc w:val="center"/>
        <w:rPr>
          <w:rFonts w:ascii="Times New Roman" w:hAnsi="Times New Roman"/>
          <w:b/>
          <w:sz w:val="24"/>
          <w:szCs w:val="24"/>
        </w:rPr>
      </w:pPr>
    </w:p>
    <w:p w:rsidR="00887082" w:rsidRDefault="00887082" w:rsidP="00887082">
      <w:pPr>
        <w:spacing w:after="0" w:line="240" w:lineRule="auto"/>
        <w:jc w:val="both"/>
        <w:rPr>
          <w:rFonts w:ascii="Times New Roman" w:hAnsi="Times New Roman"/>
          <w:b/>
          <w:sz w:val="24"/>
          <w:szCs w:val="24"/>
          <w:lang w:val="es-AR"/>
        </w:rPr>
      </w:pPr>
      <w:r>
        <w:rPr>
          <w:rFonts w:ascii="Times New Roman" w:hAnsi="Times New Roman"/>
          <w:b/>
          <w:sz w:val="24"/>
          <w:szCs w:val="24"/>
        </w:rPr>
        <w:t xml:space="preserve">1.-Requisitos para integrar la Nómina de Tutor de Mediaciones de Práctica </w:t>
      </w:r>
    </w:p>
    <w:p w:rsidR="00887082" w:rsidRDefault="00887082" w:rsidP="00887082">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Para ser Tutor/a de Mediaciones de Práctica se requiere: </w:t>
      </w:r>
    </w:p>
    <w:p w:rsidR="00887082" w:rsidRDefault="00887082" w:rsidP="00887082">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 tener matrícula definitiva de mediador, </w:t>
      </w:r>
    </w:p>
    <w:p w:rsidR="00887082" w:rsidRDefault="00887082" w:rsidP="00887082">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b) especialidad, </w:t>
      </w:r>
    </w:p>
    <w:p w:rsidR="00887082" w:rsidRDefault="00887082" w:rsidP="00887082">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c) estar inscripto en el Centro Judicial de Mediación de la Provincia y </w:t>
      </w:r>
    </w:p>
    <w:p w:rsidR="00887082" w:rsidRPr="0001796F" w:rsidRDefault="00887082" w:rsidP="00887082">
      <w:pPr>
        <w:spacing w:after="0" w:line="240" w:lineRule="auto"/>
        <w:jc w:val="both"/>
        <w:rPr>
          <w:rFonts w:ascii="Times New Roman" w:hAnsi="Times New Roman"/>
          <w:sz w:val="24"/>
          <w:szCs w:val="24"/>
        </w:rPr>
      </w:pPr>
      <w:r>
        <w:rPr>
          <w:rFonts w:ascii="Times New Roman" w:hAnsi="Times New Roman"/>
          <w:color w:val="000000"/>
          <w:sz w:val="24"/>
          <w:szCs w:val="24"/>
        </w:rPr>
        <w:t xml:space="preserve">d) </w:t>
      </w:r>
      <w:r w:rsidRPr="0001796F">
        <w:rPr>
          <w:rFonts w:ascii="Times New Roman" w:hAnsi="Times New Roman"/>
          <w:sz w:val="24"/>
          <w:szCs w:val="24"/>
        </w:rPr>
        <w:t xml:space="preserve">integrar la nómina que surgió de la última convocatoria efectuada por el Centro Judicial de Mediación de la Provincia, realizada en el año 2015. </w:t>
      </w:r>
    </w:p>
    <w:p w:rsidR="00887082" w:rsidRDefault="00887082" w:rsidP="00887082">
      <w:pPr>
        <w:pStyle w:val="NormalWeb"/>
        <w:spacing w:before="0" w:beforeAutospacing="0" w:after="0" w:afterAutospacing="0"/>
        <w:jc w:val="both"/>
        <w:rPr>
          <w:rFonts w:eastAsia="Calibri"/>
          <w:bCs/>
          <w:lang w:val="es-ES" w:eastAsia="en-US"/>
        </w:rPr>
      </w:pPr>
      <w:r w:rsidRPr="0001796F">
        <w:rPr>
          <w:rFonts w:eastAsia="Calibri"/>
          <w:bCs/>
          <w:lang w:val="es-ES" w:eastAsia="en-US"/>
        </w:rPr>
        <w:t xml:space="preserve">Los/as mediadores/as </w:t>
      </w:r>
      <w:r>
        <w:rPr>
          <w:rFonts w:eastAsia="Calibri"/>
          <w:bCs/>
          <w:lang w:val="es-ES" w:eastAsia="en-US"/>
        </w:rPr>
        <w:t>podrán renunciar a la función de tutor/a en cualquier tiempo, con una antelación de 15 días hábiles. Deberán continuar con las mediaciones de práctica en las que estuvieran participando.</w:t>
      </w:r>
    </w:p>
    <w:p w:rsidR="00887082" w:rsidRDefault="00887082" w:rsidP="00887082">
      <w:pPr>
        <w:autoSpaceDE w:val="0"/>
        <w:autoSpaceDN w:val="0"/>
        <w:adjustRightInd w:val="0"/>
        <w:spacing w:after="0" w:line="240" w:lineRule="auto"/>
        <w:jc w:val="both"/>
        <w:rPr>
          <w:rFonts w:ascii="Times New Roman" w:hAnsi="Times New Roman"/>
          <w:b/>
          <w:bCs/>
          <w:color w:val="FF0000"/>
          <w:sz w:val="24"/>
          <w:szCs w:val="24"/>
        </w:rPr>
      </w:pPr>
      <w:r>
        <w:rPr>
          <w:rFonts w:ascii="Times New Roman" w:hAnsi="Times New Roman"/>
          <w:b/>
          <w:bCs/>
          <w:sz w:val="24"/>
          <w:szCs w:val="24"/>
        </w:rPr>
        <w:t xml:space="preserve">1.1 Documentación a presentar </w:t>
      </w:r>
    </w:p>
    <w:p w:rsidR="00887082" w:rsidRDefault="00887082" w:rsidP="00887082">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Copia de su Documento Nacional de Identidad; </w:t>
      </w:r>
    </w:p>
    <w:p w:rsidR="00887082" w:rsidRDefault="00887082" w:rsidP="00887082">
      <w:pPr>
        <w:pStyle w:val="Textocomentario"/>
        <w:spacing w:after="0"/>
        <w:jc w:val="both"/>
        <w:rPr>
          <w:rFonts w:ascii="Times New Roman" w:hAnsi="Times New Roman"/>
          <w:bCs/>
          <w:sz w:val="24"/>
          <w:szCs w:val="24"/>
          <w:lang w:val="es-ES"/>
        </w:rPr>
      </w:pPr>
      <w:r>
        <w:rPr>
          <w:rFonts w:ascii="Times New Roman" w:hAnsi="Times New Roman"/>
          <w:bCs/>
          <w:sz w:val="24"/>
          <w:szCs w:val="24"/>
          <w:lang w:val="es-ES"/>
        </w:rPr>
        <w:t xml:space="preserve">Constancia de matrícula definitiva otorgada por la Dirección de Mediación. Constancia de revalidación del período 2022 o de vigencia en caso de matrículas otorgadas luego del 30/06/2021.  </w:t>
      </w:r>
    </w:p>
    <w:p w:rsidR="00887082" w:rsidRDefault="00887082" w:rsidP="00887082">
      <w:pPr>
        <w:pStyle w:val="Textocomentario"/>
        <w:jc w:val="both"/>
        <w:rPr>
          <w:rFonts w:ascii="Times New Roman" w:hAnsi="Times New Roman"/>
          <w:bCs/>
          <w:sz w:val="24"/>
          <w:szCs w:val="24"/>
          <w:lang w:val="es-ES"/>
        </w:rPr>
      </w:pPr>
      <w:r w:rsidRPr="0001796F">
        <w:rPr>
          <w:rFonts w:ascii="Times New Roman" w:hAnsi="Times New Roman"/>
          <w:bCs/>
          <w:sz w:val="24"/>
          <w:szCs w:val="24"/>
          <w:lang w:val="es-ES"/>
        </w:rPr>
        <w:t>Constancia de integrar la nueva Nómina General de Mediadores</w:t>
      </w:r>
      <w:r>
        <w:rPr>
          <w:rFonts w:ascii="Times New Roman" w:hAnsi="Times New Roman"/>
          <w:bCs/>
          <w:sz w:val="24"/>
          <w:szCs w:val="24"/>
          <w:lang w:val="es-ES"/>
        </w:rPr>
        <w:t>/as</w:t>
      </w:r>
      <w:r w:rsidRPr="0001796F">
        <w:rPr>
          <w:rFonts w:ascii="Times New Roman" w:hAnsi="Times New Roman"/>
          <w:bCs/>
          <w:sz w:val="24"/>
          <w:szCs w:val="24"/>
          <w:lang w:val="es-ES"/>
        </w:rPr>
        <w:t xml:space="preserve"> del Centro Judicial de Mediación, surgida de la última convocatoria de inscripción</w:t>
      </w:r>
      <w:r>
        <w:rPr>
          <w:rFonts w:ascii="Times New Roman" w:hAnsi="Times New Roman"/>
          <w:bCs/>
          <w:sz w:val="24"/>
          <w:szCs w:val="24"/>
          <w:highlight w:val="lightGray"/>
          <w:lang w:val="es-ES"/>
        </w:rPr>
        <w:t>.</w:t>
      </w:r>
    </w:p>
    <w:p w:rsidR="00887082" w:rsidRDefault="00887082" w:rsidP="00887082">
      <w:pPr>
        <w:pStyle w:val="Textocomentario"/>
        <w:jc w:val="both"/>
        <w:rPr>
          <w:rFonts w:ascii="Times New Roman" w:hAnsi="Times New Roman"/>
          <w:bCs/>
          <w:sz w:val="24"/>
          <w:szCs w:val="24"/>
          <w:lang w:val="es-ES"/>
        </w:rPr>
      </w:pPr>
      <w:r>
        <w:rPr>
          <w:rFonts w:ascii="Times New Roman" w:hAnsi="Times New Roman"/>
          <w:bCs/>
          <w:sz w:val="24"/>
          <w:szCs w:val="24"/>
          <w:lang w:val="es-ES"/>
        </w:rPr>
        <w:t xml:space="preserve">En cuanto a los </w:t>
      </w:r>
      <w:r w:rsidRPr="0001796F">
        <w:rPr>
          <w:rFonts w:ascii="Times New Roman" w:hAnsi="Times New Roman"/>
          <w:bCs/>
          <w:sz w:val="24"/>
          <w:szCs w:val="24"/>
          <w:lang w:val="es-ES"/>
        </w:rPr>
        <w:t>demás datos se verificarán de la base de datos que cuenta la Oficina de Tramitación Electrónica del Poder Judicial, presentados al momento de la inscripción como mediador de matrícula definitiva del Centro Judicial de Mediación, en virtud de la última convocatoria.</w:t>
      </w:r>
    </w:p>
    <w:p w:rsidR="00887082" w:rsidRDefault="00887082" w:rsidP="00887082">
      <w:pPr>
        <w:autoSpaceDE w:val="0"/>
        <w:autoSpaceDN w:val="0"/>
        <w:adjustRightInd w:val="0"/>
        <w:spacing w:after="0" w:line="240" w:lineRule="auto"/>
        <w:jc w:val="both"/>
        <w:rPr>
          <w:rFonts w:ascii="Times New Roman" w:hAnsi="Times New Roman"/>
          <w:b/>
          <w:sz w:val="24"/>
          <w:szCs w:val="24"/>
        </w:rPr>
      </w:pPr>
      <w:proofErr w:type="gramStart"/>
      <w:r>
        <w:rPr>
          <w:rFonts w:ascii="Times New Roman" w:hAnsi="Times New Roman"/>
          <w:b/>
          <w:bCs/>
          <w:sz w:val="24"/>
          <w:szCs w:val="24"/>
        </w:rPr>
        <w:t xml:space="preserve">1.2  </w:t>
      </w:r>
      <w:r>
        <w:rPr>
          <w:rFonts w:ascii="Times New Roman" w:hAnsi="Times New Roman"/>
          <w:b/>
          <w:sz w:val="24"/>
          <w:szCs w:val="24"/>
        </w:rPr>
        <w:t>Ámbito</w:t>
      </w:r>
      <w:proofErr w:type="gramEnd"/>
      <w:r>
        <w:rPr>
          <w:rFonts w:ascii="Times New Roman" w:hAnsi="Times New Roman"/>
          <w:b/>
          <w:sz w:val="24"/>
          <w:szCs w:val="24"/>
        </w:rPr>
        <w:t xml:space="preserve"> de actuación.</w:t>
      </w:r>
    </w:p>
    <w:p w:rsidR="00887082" w:rsidRDefault="00887082" w:rsidP="0088708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Deberá indicar circunscripción y Centro Judicial de Mediación para el cual se inscribe como Tutor/a.</w:t>
      </w:r>
    </w:p>
    <w:p w:rsidR="00887082" w:rsidRPr="00A70AEA" w:rsidRDefault="00887082" w:rsidP="00887082">
      <w:pPr>
        <w:autoSpaceDE w:val="0"/>
        <w:autoSpaceDN w:val="0"/>
        <w:adjustRightInd w:val="0"/>
        <w:spacing w:after="0" w:line="240" w:lineRule="auto"/>
        <w:jc w:val="both"/>
        <w:rPr>
          <w:rFonts w:ascii="Times New Roman" w:hAnsi="Times New Roman"/>
          <w:sz w:val="24"/>
          <w:szCs w:val="24"/>
        </w:rPr>
      </w:pPr>
      <w:r w:rsidRPr="00A70AEA">
        <w:rPr>
          <w:rFonts w:ascii="Times New Roman" w:hAnsi="Times New Roman"/>
          <w:b/>
          <w:bCs/>
          <w:sz w:val="24"/>
          <w:szCs w:val="24"/>
        </w:rPr>
        <w:t>1.3</w:t>
      </w:r>
      <w:r w:rsidRPr="00A70AEA">
        <w:rPr>
          <w:rFonts w:ascii="Times New Roman" w:hAnsi="Times New Roman"/>
          <w:bCs/>
          <w:sz w:val="24"/>
          <w:szCs w:val="24"/>
        </w:rPr>
        <w:t xml:space="preserve"> </w:t>
      </w:r>
      <w:r w:rsidRPr="00A70AEA">
        <w:rPr>
          <w:rFonts w:ascii="Times New Roman" w:hAnsi="Times New Roman"/>
          <w:b/>
          <w:bCs/>
          <w:sz w:val="24"/>
          <w:szCs w:val="24"/>
        </w:rPr>
        <w:t xml:space="preserve">Procedimiento de inscripción </w:t>
      </w:r>
    </w:p>
    <w:p w:rsidR="00887082" w:rsidRPr="00A70AEA" w:rsidRDefault="00887082" w:rsidP="00887082">
      <w:pPr>
        <w:autoSpaceDE w:val="0"/>
        <w:autoSpaceDN w:val="0"/>
        <w:adjustRightInd w:val="0"/>
        <w:spacing w:after="0" w:line="240" w:lineRule="auto"/>
        <w:jc w:val="both"/>
        <w:rPr>
          <w:rFonts w:ascii="Times New Roman" w:hAnsi="Times New Roman"/>
          <w:bCs/>
          <w:sz w:val="24"/>
          <w:szCs w:val="24"/>
        </w:rPr>
      </w:pPr>
      <w:r w:rsidRPr="00A70AEA">
        <w:rPr>
          <w:rFonts w:ascii="Times New Roman" w:hAnsi="Times New Roman"/>
          <w:bCs/>
          <w:sz w:val="24"/>
          <w:szCs w:val="24"/>
        </w:rPr>
        <w:t>Los/as interesados/as en inscribirse como Tutores/as de Mediaciones de Práctica, deberán completar, el formulario de solicitud, conforme el modelo que -como Anexo II- se aprueba, el que deberán remitir conjuntamente con la documentación requerida – vía correo electrónico- a la Ofic</w:t>
      </w:r>
      <w:r>
        <w:rPr>
          <w:rFonts w:ascii="Times New Roman" w:hAnsi="Times New Roman"/>
          <w:bCs/>
          <w:sz w:val="24"/>
          <w:szCs w:val="24"/>
        </w:rPr>
        <w:t xml:space="preserve">ina de Tramitación Electrónica: </w:t>
      </w:r>
      <w:hyperlink r:id="rId5" w:history="1">
        <w:r w:rsidRPr="00A70AEA">
          <w:rPr>
            <w:rStyle w:val="Hipervnculo"/>
            <w:rFonts w:ascii="Times New Roman" w:hAnsi="Times New Roman"/>
            <w:bCs/>
            <w:sz w:val="24"/>
            <w:szCs w:val="24"/>
          </w:rPr>
          <w:t>tramitacionelectronica@justiciacordoba.gob.ar</w:t>
        </w:r>
      </w:hyperlink>
      <w:r>
        <w:rPr>
          <w:rStyle w:val="Hipervnculo"/>
          <w:rFonts w:ascii="Times New Roman" w:hAnsi="Times New Roman"/>
          <w:bCs/>
          <w:sz w:val="24"/>
          <w:szCs w:val="24"/>
        </w:rPr>
        <w:t>.</w:t>
      </w:r>
    </w:p>
    <w:p w:rsidR="00887082" w:rsidRPr="00A70AEA" w:rsidRDefault="00887082" w:rsidP="00887082">
      <w:pPr>
        <w:spacing w:after="0" w:line="240" w:lineRule="auto"/>
        <w:jc w:val="both"/>
        <w:rPr>
          <w:rFonts w:ascii="Times New Roman" w:hAnsi="Times New Roman"/>
          <w:bCs/>
          <w:sz w:val="24"/>
          <w:szCs w:val="24"/>
        </w:rPr>
      </w:pPr>
      <w:r w:rsidRPr="00A70AEA">
        <w:rPr>
          <w:rFonts w:ascii="Times New Roman" w:hAnsi="Times New Roman"/>
          <w:bCs/>
          <w:sz w:val="24"/>
          <w:szCs w:val="24"/>
        </w:rPr>
        <w:t>La solicitud no será procesada hasta tanto no se complete la totalidad de documentación requerida.</w:t>
      </w:r>
    </w:p>
    <w:p w:rsidR="00887082" w:rsidRDefault="00887082" w:rsidP="00887082">
      <w:pPr>
        <w:spacing w:after="0" w:line="240" w:lineRule="auto"/>
        <w:jc w:val="both"/>
        <w:rPr>
          <w:rFonts w:ascii="Times New Roman" w:hAnsi="Times New Roman"/>
          <w:b/>
          <w:bCs/>
          <w:sz w:val="24"/>
          <w:szCs w:val="24"/>
        </w:rPr>
      </w:pPr>
      <w:r w:rsidRPr="00A70AEA">
        <w:rPr>
          <w:rFonts w:ascii="Times New Roman" w:hAnsi="Times New Roman"/>
          <w:b/>
          <w:bCs/>
          <w:sz w:val="24"/>
          <w:szCs w:val="24"/>
        </w:rPr>
        <w:t>1.4 Honorarios de</w:t>
      </w:r>
      <w:r>
        <w:rPr>
          <w:rFonts w:ascii="Times New Roman" w:hAnsi="Times New Roman"/>
          <w:b/>
          <w:bCs/>
          <w:sz w:val="24"/>
          <w:szCs w:val="24"/>
        </w:rPr>
        <w:t xml:space="preserve"> los/as mediadores/as tutores/as.</w:t>
      </w:r>
    </w:p>
    <w:p w:rsidR="00887082" w:rsidRDefault="00887082" w:rsidP="00887082">
      <w:pPr>
        <w:spacing w:after="0" w:line="240" w:lineRule="auto"/>
        <w:jc w:val="both"/>
        <w:rPr>
          <w:rFonts w:ascii="Times New Roman" w:hAnsi="Times New Roman"/>
          <w:sz w:val="24"/>
          <w:szCs w:val="24"/>
        </w:rPr>
      </w:pPr>
      <w:r>
        <w:rPr>
          <w:rFonts w:ascii="Times New Roman" w:hAnsi="Times New Roman"/>
          <w:bCs/>
          <w:sz w:val="24"/>
          <w:szCs w:val="24"/>
        </w:rPr>
        <w:t xml:space="preserve">En el proceso de mediación sea prejudicial o por derivación de los Tribunales del Poder Judicial, los honorarios que se generen por la labor desempeñada serán cobrados </w:t>
      </w:r>
      <w:r>
        <w:rPr>
          <w:rFonts w:ascii="Times New Roman" w:hAnsi="Times New Roman"/>
          <w:bCs/>
          <w:sz w:val="24"/>
          <w:szCs w:val="24"/>
        </w:rPr>
        <w:lastRenderedPageBreak/>
        <w:t xml:space="preserve">íntegramente por el/la mediador/a tutor/a conforme los parámetros regulados por las leyes de mediación (8858 y 10.543) y Acuerdos Reglamentarios que fijan pautas regulatorias. </w:t>
      </w:r>
    </w:p>
    <w:p w:rsidR="00887082" w:rsidRDefault="00887082" w:rsidP="00887082">
      <w:pPr>
        <w:spacing w:after="0" w:line="240" w:lineRule="auto"/>
        <w:jc w:val="both"/>
        <w:rPr>
          <w:rFonts w:ascii="Times New Roman" w:hAnsi="Times New Roman"/>
          <w:b/>
          <w:color w:val="FF0000"/>
          <w:sz w:val="24"/>
          <w:szCs w:val="24"/>
          <w:lang w:val="es-AR"/>
        </w:rPr>
      </w:pPr>
      <w:r>
        <w:rPr>
          <w:rFonts w:ascii="Times New Roman" w:hAnsi="Times New Roman"/>
          <w:b/>
          <w:sz w:val="24"/>
          <w:szCs w:val="24"/>
        </w:rPr>
        <w:t xml:space="preserve">2.- Requisitos para inscribirse como Mediadores/as de Matrícula Provisoria </w:t>
      </w:r>
    </w:p>
    <w:p w:rsidR="00887082" w:rsidRDefault="00887082" w:rsidP="00887082">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2.1. Documentación a presentar</w:t>
      </w:r>
    </w:p>
    <w:p w:rsidR="00887082" w:rsidRDefault="00887082" w:rsidP="00887082">
      <w:pPr>
        <w:spacing w:after="0" w:line="240" w:lineRule="auto"/>
        <w:jc w:val="both"/>
        <w:rPr>
          <w:rFonts w:ascii="Times New Roman" w:hAnsi="Times New Roman"/>
          <w:bCs/>
          <w:sz w:val="24"/>
          <w:szCs w:val="24"/>
        </w:rPr>
      </w:pPr>
      <w:r>
        <w:rPr>
          <w:rFonts w:ascii="Times New Roman" w:hAnsi="Times New Roman"/>
          <w:color w:val="000000"/>
          <w:sz w:val="24"/>
          <w:szCs w:val="24"/>
        </w:rPr>
        <w:t>Para integrar la Nómina de Mediadores/as de matrícula provisoria se deberá acompañar: Copia</w:t>
      </w:r>
      <w:r>
        <w:rPr>
          <w:rFonts w:ascii="Times New Roman" w:hAnsi="Times New Roman"/>
          <w:bCs/>
          <w:sz w:val="24"/>
          <w:szCs w:val="24"/>
        </w:rPr>
        <w:t xml:space="preserve"> de su Documento Nacional de Identidad; </w:t>
      </w:r>
    </w:p>
    <w:p w:rsidR="00887082" w:rsidRDefault="00887082" w:rsidP="00887082">
      <w:pPr>
        <w:spacing w:after="0" w:line="240" w:lineRule="auto"/>
        <w:jc w:val="both"/>
        <w:rPr>
          <w:rFonts w:ascii="Times New Roman" w:hAnsi="Times New Roman"/>
          <w:bCs/>
          <w:sz w:val="24"/>
          <w:szCs w:val="24"/>
        </w:rPr>
      </w:pPr>
      <w:r>
        <w:rPr>
          <w:rFonts w:ascii="Times New Roman" w:hAnsi="Times New Roman"/>
          <w:bCs/>
          <w:sz w:val="24"/>
          <w:szCs w:val="24"/>
        </w:rPr>
        <w:t xml:space="preserve">Constancia de matrícula provisoria otorgada por la Dirección de Mediación. </w:t>
      </w:r>
    </w:p>
    <w:p w:rsidR="00887082" w:rsidRDefault="00887082" w:rsidP="00887082">
      <w:pPr>
        <w:autoSpaceDE w:val="0"/>
        <w:autoSpaceDN w:val="0"/>
        <w:adjustRightInd w:val="0"/>
        <w:spacing w:after="0" w:line="240" w:lineRule="auto"/>
        <w:jc w:val="both"/>
        <w:rPr>
          <w:rFonts w:ascii="Times New Roman" w:hAnsi="Times New Roman"/>
          <w:b/>
          <w:color w:val="000000"/>
          <w:sz w:val="24"/>
          <w:szCs w:val="24"/>
        </w:rPr>
      </w:pPr>
      <w:proofErr w:type="gramStart"/>
      <w:r>
        <w:rPr>
          <w:rFonts w:ascii="Times New Roman" w:hAnsi="Times New Roman"/>
          <w:b/>
          <w:bCs/>
          <w:sz w:val="24"/>
          <w:szCs w:val="24"/>
        </w:rPr>
        <w:t xml:space="preserve">2.2  </w:t>
      </w:r>
      <w:r>
        <w:rPr>
          <w:rFonts w:ascii="Times New Roman" w:hAnsi="Times New Roman"/>
          <w:b/>
          <w:color w:val="000000"/>
          <w:sz w:val="24"/>
          <w:szCs w:val="24"/>
        </w:rPr>
        <w:t>Ámbito</w:t>
      </w:r>
      <w:proofErr w:type="gramEnd"/>
      <w:r>
        <w:rPr>
          <w:rFonts w:ascii="Times New Roman" w:hAnsi="Times New Roman"/>
          <w:b/>
          <w:color w:val="000000"/>
          <w:sz w:val="24"/>
          <w:szCs w:val="24"/>
        </w:rPr>
        <w:t xml:space="preserve"> de actuación.</w:t>
      </w:r>
    </w:p>
    <w:p w:rsidR="00887082" w:rsidRDefault="00887082" w:rsidP="00887082">
      <w:pPr>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color w:val="000000"/>
          <w:sz w:val="24"/>
          <w:szCs w:val="24"/>
        </w:rPr>
        <w:t>Deberá indicar circunscripción y Centro Judicial en el que solicita realizar la práctica.</w:t>
      </w:r>
    </w:p>
    <w:p w:rsidR="00887082" w:rsidRDefault="00887082" w:rsidP="00887082">
      <w:pPr>
        <w:autoSpaceDE w:val="0"/>
        <w:autoSpaceDN w:val="0"/>
        <w:adjustRightInd w:val="0"/>
        <w:spacing w:after="0" w:line="240" w:lineRule="auto"/>
        <w:jc w:val="both"/>
        <w:rPr>
          <w:rFonts w:ascii="Times New Roman" w:hAnsi="Times New Roman"/>
          <w:color w:val="FF0000"/>
          <w:sz w:val="24"/>
          <w:szCs w:val="24"/>
        </w:rPr>
      </w:pPr>
      <w:proofErr w:type="gramStart"/>
      <w:r>
        <w:rPr>
          <w:rFonts w:ascii="Times New Roman" w:hAnsi="Times New Roman"/>
          <w:b/>
          <w:bCs/>
          <w:sz w:val="24"/>
          <w:szCs w:val="24"/>
        </w:rPr>
        <w:t>2.3  Procedimiento</w:t>
      </w:r>
      <w:proofErr w:type="gramEnd"/>
      <w:r>
        <w:rPr>
          <w:rFonts w:ascii="Times New Roman" w:hAnsi="Times New Roman"/>
          <w:b/>
          <w:bCs/>
          <w:sz w:val="24"/>
          <w:szCs w:val="24"/>
        </w:rPr>
        <w:t xml:space="preserve"> de inscripción </w:t>
      </w:r>
    </w:p>
    <w:p w:rsidR="00887082" w:rsidRDefault="00887082" w:rsidP="00887082">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Los/as interesados/as deberán completar, el formulario de solicitud, conforme el modelo que -como anexo III- se aprueba, el que deberán remitir conjuntamente con la documentación requerida – vía correo electrónico- a la Oficina de Tramitación Electrónica (</w:t>
      </w:r>
      <w:hyperlink r:id="rId6" w:history="1">
        <w:r>
          <w:rPr>
            <w:rStyle w:val="Hipervnculo"/>
            <w:rFonts w:ascii="Times New Roman" w:hAnsi="Times New Roman"/>
            <w:bCs/>
            <w:sz w:val="24"/>
            <w:szCs w:val="24"/>
          </w:rPr>
          <w:t>tramitacionelectronica@justiciacordoba.gob.ar</w:t>
        </w:r>
      </w:hyperlink>
      <w:r>
        <w:rPr>
          <w:rFonts w:ascii="Times New Roman" w:hAnsi="Times New Roman"/>
          <w:bCs/>
          <w:sz w:val="24"/>
          <w:szCs w:val="24"/>
        </w:rPr>
        <w:t>).</w:t>
      </w:r>
    </w:p>
    <w:p w:rsidR="00887082" w:rsidRDefault="00887082" w:rsidP="00887082">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La información vertida en el formulario tiene carácter de declaración jurada y su sola remisión implica el conocimiento y aceptación de las presentes disposiciones.</w:t>
      </w:r>
    </w:p>
    <w:p w:rsidR="00887082" w:rsidRDefault="00887082" w:rsidP="00887082">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La solicitud no será procesada hasta tanto no se complete la totalidad de los datos y se adjunte la totalidad de la documentación requerida.</w:t>
      </w:r>
    </w:p>
    <w:p w:rsidR="00887082" w:rsidRDefault="00887082" w:rsidP="00887082">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2.4. Honorarios de los mediadores de matrícula provisoria</w:t>
      </w:r>
    </w:p>
    <w:p w:rsidR="00887082" w:rsidRDefault="00887082" w:rsidP="00887082">
      <w:pPr>
        <w:spacing w:line="240" w:lineRule="auto"/>
        <w:jc w:val="both"/>
        <w:rPr>
          <w:rFonts w:ascii="Times New Roman" w:hAnsi="Times New Roman"/>
          <w:bCs/>
          <w:sz w:val="24"/>
          <w:szCs w:val="24"/>
        </w:rPr>
      </w:pPr>
      <w:r>
        <w:rPr>
          <w:rFonts w:ascii="Times New Roman" w:hAnsi="Times New Roman"/>
          <w:bCs/>
          <w:sz w:val="24"/>
          <w:szCs w:val="24"/>
        </w:rPr>
        <w:t xml:space="preserve">En el proceso de mediación sea prejudicial o por derivación de los Tribunales del Poder Judicial, los honorarios que se generen por la labor desempeñada como </w:t>
      </w:r>
      <w:proofErr w:type="spellStart"/>
      <w:r>
        <w:rPr>
          <w:rFonts w:ascii="Times New Roman" w:hAnsi="Times New Roman"/>
          <w:bCs/>
          <w:sz w:val="24"/>
          <w:szCs w:val="24"/>
        </w:rPr>
        <w:t>co</w:t>
      </w:r>
      <w:proofErr w:type="spellEnd"/>
      <w:r>
        <w:rPr>
          <w:rFonts w:ascii="Times New Roman" w:hAnsi="Times New Roman"/>
          <w:bCs/>
          <w:sz w:val="24"/>
          <w:szCs w:val="24"/>
        </w:rPr>
        <w:t xml:space="preserve">-mediadores en virtud del </w:t>
      </w:r>
      <w:r>
        <w:rPr>
          <w:rFonts w:ascii="Times New Roman" w:hAnsi="Times New Roman"/>
          <w:b/>
          <w:i/>
          <w:sz w:val="24"/>
          <w:szCs w:val="24"/>
        </w:rPr>
        <w:t xml:space="preserve">“Sistema de Mediaciones de Prácticas bajo tutorías” </w:t>
      </w:r>
      <w:r>
        <w:rPr>
          <w:rFonts w:ascii="Times New Roman" w:hAnsi="Times New Roman"/>
          <w:sz w:val="24"/>
          <w:szCs w:val="24"/>
        </w:rPr>
        <w:t>no habilita al mediador al cobro de honorarios bajo ningún concepto.</w:t>
      </w:r>
    </w:p>
    <w:p w:rsidR="0094076D" w:rsidRDefault="0094076D">
      <w:pPr>
        <w:spacing w:line="480" w:lineRule="auto"/>
        <w:jc w:val="both"/>
        <w:rPr>
          <w:sz w:val="26"/>
        </w:rPr>
      </w:pPr>
    </w:p>
    <w:sectPr w:rsidR="0094076D">
      <w:pgSz w:w="11907" w:h="16840" w:code="9"/>
      <w:pgMar w:top="2551" w:right="1134" w:bottom="850"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082"/>
    <w:rsid w:val="00526F6B"/>
    <w:rsid w:val="00887082"/>
    <w:rsid w:val="0094076D"/>
    <w:rsid w:val="009E5A9B"/>
    <w:rsid w:val="00BF7E83"/>
    <w:rsid w:val="00F2692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276340-E5F0-49B0-AA06-681505DF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082"/>
    <w:pPr>
      <w:spacing w:after="200" w:line="276" w:lineRule="auto"/>
    </w:pPr>
    <w:rPr>
      <w:rFonts w:ascii="Calibri" w:eastAsia="Calibri" w:hAnsi="Calibri"/>
      <w:sz w:val="22"/>
      <w:szCs w:val="22"/>
      <w:lang w:val="es-ES" w:eastAsia="en-US"/>
    </w:rPr>
  </w:style>
  <w:style w:type="paragraph" w:styleId="Ttulo1">
    <w:name w:val="heading 1"/>
    <w:basedOn w:val="Normal"/>
    <w:next w:val="Normal"/>
    <w:link w:val="Ttulo1Car"/>
    <w:uiPriority w:val="9"/>
    <w:qFormat/>
    <w:rsid w:val="0088708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7082"/>
    <w:rPr>
      <w:rFonts w:asciiTheme="majorHAnsi" w:eastAsiaTheme="majorEastAsia" w:hAnsiTheme="majorHAnsi" w:cstheme="majorBidi"/>
      <w:b/>
      <w:bCs/>
      <w:color w:val="2E74B5" w:themeColor="accent1" w:themeShade="BF"/>
      <w:sz w:val="28"/>
      <w:szCs w:val="28"/>
      <w:lang w:val="es-ES" w:eastAsia="en-US"/>
    </w:rPr>
  </w:style>
  <w:style w:type="paragraph" w:styleId="Textocomentario">
    <w:name w:val="annotation text"/>
    <w:basedOn w:val="Normal"/>
    <w:link w:val="TextocomentarioCar"/>
    <w:uiPriority w:val="99"/>
    <w:unhideWhenUsed/>
    <w:rsid w:val="00887082"/>
    <w:pPr>
      <w:spacing w:after="160" w:line="240" w:lineRule="auto"/>
    </w:pPr>
    <w:rPr>
      <w:sz w:val="20"/>
      <w:szCs w:val="20"/>
      <w:lang w:val="es-AR"/>
    </w:rPr>
  </w:style>
  <w:style w:type="character" w:customStyle="1" w:styleId="TextocomentarioCar">
    <w:name w:val="Texto comentario Car"/>
    <w:basedOn w:val="Fuentedeprrafopredeter"/>
    <w:link w:val="Textocomentario"/>
    <w:uiPriority w:val="99"/>
    <w:rsid w:val="00887082"/>
    <w:rPr>
      <w:rFonts w:ascii="Calibri" w:eastAsia="Calibri" w:hAnsi="Calibri"/>
      <w:lang w:eastAsia="en-US"/>
    </w:rPr>
  </w:style>
  <w:style w:type="character" w:styleId="Hipervnculo">
    <w:name w:val="Hyperlink"/>
    <w:basedOn w:val="Fuentedeprrafopredeter"/>
    <w:uiPriority w:val="99"/>
    <w:unhideWhenUsed/>
    <w:rsid w:val="00887082"/>
    <w:rPr>
      <w:color w:val="0563C1" w:themeColor="hyperlink"/>
      <w:u w:val="single"/>
    </w:rPr>
  </w:style>
  <w:style w:type="paragraph" w:styleId="NormalWeb">
    <w:name w:val="Normal (Web)"/>
    <w:basedOn w:val="Normal"/>
    <w:uiPriority w:val="99"/>
    <w:unhideWhenUsed/>
    <w:rsid w:val="00887082"/>
    <w:pPr>
      <w:spacing w:before="100" w:beforeAutospacing="1" w:after="100" w:afterAutospacing="1" w:line="240" w:lineRule="auto"/>
    </w:pPr>
    <w:rPr>
      <w:rFonts w:ascii="Times New Roman" w:eastAsia="Times New Roman" w:hAnsi="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mitacionelectronica@justiciacordoba.gob.ar" TargetMode="External"/><Relationship Id="rId5" Type="http://schemas.openxmlformats.org/officeDocument/2006/relationships/hyperlink" Target="mailto:tramitacionelectronica@justiciacordoba.gob.ar"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3427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MOYANO, Patricia Gisel</dc:creator>
  <cp:keywords/>
  <dc:description/>
  <cp:lastModifiedBy>GALDEANO, Andrea Laura</cp:lastModifiedBy>
  <cp:revision>2</cp:revision>
  <dcterms:created xsi:type="dcterms:W3CDTF">2022-07-07T19:24:00Z</dcterms:created>
  <dcterms:modified xsi:type="dcterms:W3CDTF">2022-07-07T19:24:00Z</dcterms:modified>
</cp:coreProperties>
</file>